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67920" w14:textId="25932B04" w:rsidR="00F676C7" w:rsidRDefault="00EB5854" w:rsidP="00C603BF">
      <w:pPr>
        <w:tabs>
          <w:tab w:val="left" w:pos="14459"/>
        </w:tabs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DEB39" wp14:editId="296600B5">
                <wp:simplePos x="0" y="0"/>
                <wp:positionH relativeFrom="margin">
                  <wp:posOffset>2988310</wp:posOffset>
                </wp:positionH>
                <wp:positionV relativeFrom="paragraph">
                  <wp:posOffset>177165</wp:posOffset>
                </wp:positionV>
                <wp:extent cx="3388995" cy="1168400"/>
                <wp:effectExtent l="0" t="0" r="14605" b="1270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6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4FB53" w14:textId="77777777" w:rsidR="00EB5854" w:rsidRDefault="009E0335" w:rsidP="00EB5854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5E3F">
                              <w:rPr>
                                <w:rFonts w:ascii="Times New Roman" w:hAnsi="Times New Roman" w:cs="Times New Roman"/>
                              </w:rPr>
                              <w:t xml:space="preserve">Прием </w:t>
                            </w:r>
                            <w:r w:rsidRPr="009E0335">
                              <w:rPr>
                                <w:rFonts w:ascii="Times New Roman" w:hAnsi="Times New Roman" w:cs="Times New Roman"/>
                              </w:rPr>
                              <w:t xml:space="preserve">ходатайств осуществляется в канцелярии </w:t>
                            </w:r>
                            <w:r w:rsidR="00EB5854"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 w:rsidRPr="009E0335">
                              <w:rPr>
                                <w:rFonts w:ascii="Times New Roman" w:hAnsi="Times New Roman" w:cs="Times New Roman"/>
                              </w:rPr>
                              <w:t xml:space="preserve">инистерства по адресу: г. Нижний Новгород, Кремль, корпус 2, этаж 1, кабинет 3, телефон: </w:t>
                            </w:r>
                          </w:p>
                          <w:p w14:paraId="5473D009" w14:textId="6C1BF654" w:rsidR="009D5E3F" w:rsidRPr="009E0335" w:rsidRDefault="009E0335" w:rsidP="00EB5854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0335">
                              <w:rPr>
                                <w:rFonts w:ascii="Times New Roman" w:hAnsi="Times New Roman" w:cs="Times New Roman"/>
                              </w:rPr>
                              <w:t>+7 (831) 419-85-71, а также посредством почтовой связи по адресу</w:t>
                            </w:r>
                            <w:r w:rsidR="009D5E3F">
                              <w:rPr>
                                <w:rFonts w:ascii="Times New Roman" w:hAnsi="Times New Roman" w:cs="Times New Roman"/>
                              </w:rPr>
                              <w:t>, указанному выше</w:t>
                            </w:r>
                            <w:r w:rsidR="00EB585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4BEB9A87" w14:textId="690AEDFC" w:rsidR="0004345C" w:rsidRPr="009E0335" w:rsidRDefault="0004345C" w:rsidP="009E0335">
                            <w:pPr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DEB3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235.3pt;margin-top:13.95pt;width:266.8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aHcgIAALsEAAAOAAAAZHJzL2Uyb0RvYy54bWysVM1OGzEQvlfqO1i+l00gQIjYoBSUqhIC&#10;JKg4O14vWdXrcW0nu+mtd16h79BDD731FcIb9bPzw19PVXNwPD/+ZuabmT0+aWvN5sr5ikzOuzsd&#10;zpSRVFTmLuefbsbv+pz5IEwhNBmV84Xy/GT49s1xYwdql6akC+UYQIwfNDbn0xDsIMu8nKpa+B2y&#10;ysBYkqtFgOjussKJBui1znY7nYOsIVdYR1J5D+3ZysiHCb8slQyXZelVYDrnyC2k06VzEs9seCwG&#10;d07YaSXXaYh/yKIWlUHQLdSZCILNXPUKqq6kI09l2JFUZ1SWlVSpBlTT7byo5noqrEq1gBxvtzT5&#10;/wcrL+ZXjlVFzg85M6JGi5bflz+WP5e/l78evj3cs8PIUWP9AK7XFs6hfU8ter3Reyhj6W3p6viP&#10;ohjsYHuxZVi1gUko9/b6/aOjfc4kbN3uQb/XST3IHp9b58MHRTWLl5w7tDAxK+bnPiAVuG5cYjRP&#10;uirGldZJWPhT7dhcoNsYkoIazrTwAcqcj9MvZg2IZ8+0YU3OD/b2OynSM1uMtcWcaCE/v0YAnjaA&#10;jSyt2Ii30E7aNXUTKhZgztFq/ryV4wq450jtSjgMHMjCEoVLHKUmJEPrG2dTcl//po/+mANYOWsw&#10;wDn3X2bCKVT80WBCjrq9Xpz4JPT2D3chuKeWyVOLmdWnBNa6WFcr0zX6B725lo7qW+zaKEaFSRiJ&#10;2DmXwW2E07BaLGyrVKNRcsOUWxHOzbWVETw2KTJ6094KZ9ctDpiOC9oMuxi86PTKN740NJoFKqs0&#10;BpHiFa9r5rEhqbXrbY4r+FROXo/fnOEfAAAA//8DAFBLAwQUAAYACAAAACEA8F3f/uEAAAALAQAA&#10;DwAAAGRycy9kb3ducmV2LnhtbEyPwU7DMAyG70i8Q2QkbixpO61r13SakDgMcWFFnLPGtNUapzRZ&#10;V3h6stM42v70+/uL7Wx6NuHoOksSooUAhlRb3VEj4aN6eVoDc16RVr0llPCDDrbl/V2hcm0v9I7T&#10;wTcshJDLlYTW+yHn3NUtGuUWdkAKty87GuXDODZcj+oSwk3PYyFW3KiOwodWDfjcYn06nI2E1Lev&#10;2e+827v4baqq/ef6O0mclI8P824DzOPsbzBc9YM6lMHpaM+kHeslLFOxCqiEOM2AXQEhlgmwY9hE&#10;UQa8LPj/DuUfAAAA//8DAFBLAQItABQABgAIAAAAIQC2gziS/gAAAOEBAAATAAAAAAAAAAAAAAAA&#10;AAAAAABbQ29udGVudF9UeXBlc10ueG1sUEsBAi0AFAAGAAgAAAAhADj9If/WAAAAlAEAAAsAAAAA&#10;AAAAAAAAAAAALwEAAF9yZWxzLy5yZWxzUEsBAi0AFAAGAAgAAAAhAGQeJodyAgAAuwQAAA4AAAAA&#10;AAAAAAAAAAAALgIAAGRycy9lMm9Eb2MueG1sUEsBAi0AFAAGAAgAAAAhAPBd3/7hAAAACwEAAA8A&#10;AAAAAAAAAAAAAAAAzAQAAGRycy9kb3ducmV2LnhtbFBLBQYAAAAABAAEAPMAAADaBQAAAAA=&#10;" fillcolor="window" strokeweight=".5pt">
                <v:textbox>
                  <w:txbxContent>
                    <w:p w14:paraId="4BC4FB53" w14:textId="77777777" w:rsidR="00EB5854" w:rsidRDefault="009E0335" w:rsidP="00EB5854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</w:rPr>
                      </w:pPr>
                      <w:r w:rsidRPr="009D5E3F">
                        <w:rPr>
                          <w:rFonts w:ascii="Times New Roman" w:hAnsi="Times New Roman" w:cs="Times New Roman"/>
                        </w:rPr>
                        <w:t xml:space="preserve">Прием </w:t>
                      </w:r>
                      <w:r w:rsidRPr="009E0335">
                        <w:rPr>
                          <w:rFonts w:ascii="Times New Roman" w:hAnsi="Times New Roman" w:cs="Times New Roman"/>
                        </w:rPr>
                        <w:t xml:space="preserve">ходатайств осуществляется в канцелярии </w:t>
                      </w:r>
                      <w:r w:rsidR="00EB5854">
                        <w:rPr>
                          <w:rFonts w:ascii="Times New Roman" w:hAnsi="Times New Roman" w:cs="Times New Roman"/>
                        </w:rPr>
                        <w:t>М</w:t>
                      </w:r>
                      <w:r w:rsidRPr="009E0335">
                        <w:rPr>
                          <w:rFonts w:ascii="Times New Roman" w:hAnsi="Times New Roman" w:cs="Times New Roman"/>
                        </w:rPr>
                        <w:t xml:space="preserve">инистерства по адресу: г. Нижний Новгород, Кремль, корпус 2, этаж 1, кабинет 3, телефон: </w:t>
                      </w:r>
                    </w:p>
                    <w:p w14:paraId="5473D009" w14:textId="6C1BF654" w:rsidR="009D5E3F" w:rsidRPr="009E0335" w:rsidRDefault="009E0335" w:rsidP="00EB5854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</w:rPr>
                      </w:pPr>
                      <w:r w:rsidRPr="009E0335">
                        <w:rPr>
                          <w:rFonts w:ascii="Times New Roman" w:hAnsi="Times New Roman" w:cs="Times New Roman"/>
                        </w:rPr>
                        <w:t>+7 (831) 419-85-71, а также посредством почтовой связи по адресу</w:t>
                      </w:r>
                      <w:r w:rsidR="009D5E3F">
                        <w:rPr>
                          <w:rFonts w:ascii="Times New Roman" w:hAnsi="Times New Roman" w:cs="Times New Roman"/>
                        </w:rPr>
                        <w:t>, указанному выше</w:t>
                      </w:r>
                      <w:r w:rsidR="00EB585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4BEB9A87" w14:textId="690AEDFC" w:rsidR="0004345C" w:rsidRPr="009E0335" w:rsidRDefault="0004345C" w:rsidP="009E0335">
                      <w:pPr>
                        <w:ind w:left="142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6EF92" wp14:editId="3DA1EE92">
                <wp:simplePos x="0" y="0"/>
                <wp:positionH relativeFrom="margin">
                  <wp:posOffset>-326390</wp:posOffset>
                </wp:positionH>
                <wp:positionV relativeFrom="paragraph">
                  <wp:posOffset>177165</wp:posOffset>
                </wp:positionV>
                <wp:extent cx="3246120" cy="1168400"/>
                <wp:effectExtent l="0" t="0" r="17780" b="1270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74A1E" w14:textId="4444E4A9" w:rsidR="003A44E4" w:rsidRDefault="00EB5854" w:rsidP="003A44E4">
                            <w:pPr>
                              <w:ind w:left="142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="0004345C" w:rsidRPr="0004345C">
                              <w:rPr>
                                <w:rFonts w:ascii="Times New Roman" w:hAnsi="Times New Roman" w:cs="Times New Roman"/>
                              </w:rPr>
                              <w:t>знакомиться с земельными участками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04345C" w:rsidRPr="0004345C">
                              <w:rPr>
                                <w:rFonts w:ascii="Times New Roman" w:hAnsi="Times New Roman" w:cs="Times New Roman"/>
                              </w:rPr>
                              <w:t xml:space="preserve"> доступными для аренды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  <w:t xml:space="preserve">, </w:t>
                            </w:r>
                            <w:r w:rsidR="003A44E4" w:rsidRPr="003A44E4"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  <w:t xml:space="preserve">можно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  <w:t xml:space="preserve">на </w:t>
                            </w:r>
                            <w:r w:rsidR="003A44E4" w:rsidRPr="0004345C">
                              <w:rPr>
                                <w:rFonts w:ascii="Times New Roman" w:hAnsi="Times New Roman" w:cs="Times New Roman"/>
                              </w:rPr>
                              <w:t>сервис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е: </w:t>
                            </w:r>
                            <w:hyperlink r:id="rId5" w:history="1">
                              <w:r w:rsidRPr="00EB5854">
                                <w:rPr>
                                  <w:rStyle w:val="a5"/>
                                  <w:rFonts w:ascii="Times New Roman" w:hAnsi="Times New Roman" w:cs="Times New Roman"/>
                                </w:rPr>
                                <w:t>torgi.gov.ru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9E6173" w:rsidRPr="009E6173">
                              <w:rPr>
                                <w:rFonts w:ascii="Times New Roman" w:hAnsi="Times New Roman" w:cs="Times New Roman"/>
                              </w:rPr>
                              <w:t>на официальном сайте Минимущество НО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9E6173" w:rsidRPr="009E61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6" w:anchor="1" w:history="1">
                              <w:r w:rsidR="009E6173" w:rsidRPr="00AC0DE0">
                                <w:rPr>
                                  <w:rStyle w:val="a5"/>
                                  <w:rFonts w:ascii="Times New Roman" w:hAnsi="Times New Roman" w:cs="Times New Roman"/>
                                </w:rPr>
                                <w:t>https://gosim-no.ru/registry/auktsiony#1</w:t>
                              </w:r>
                            </w:hyperlink>
                            <w:r w:rsidR="009E61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401D6">
                              <w:rPr>
                                <w:rFonts w:ascii="Times New Roman" w:hAnsi="Times New Roman" w:cs="Times New Roman"/>
                              </w:rPr>
                              <w:t>или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</w:t>
                            </w:r>
                            <w:r w:rsidR="007401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7" w:anchor="/search/65.64951699999888,122.73014399999792/4/@nkfazkxw1" w:history="1">
                              <w:r w:rsidR="007401D6" w:rsidRPr="00EB5854">
                                <w:rPr>
                                  <w:rStyle w:val="a5"/>
                                  <w:rFonts w:ascii="Times New Roman" w:hAnsi="Times New Roman" w:cs="Times New Roman"/>
                                </w:rPr>
                                <w:t>публичной кадастровой карт</w:t>
                              </w:r>
                              <w:r w:rsidRPr="00EB5854">
                                <w:rPr>
                                  <w:rStyle w:val="a5"/>
                                  <w:rFonts w:ascii="Times New Roman" w:hAnsi="Times New Roman" w:cs="Times New Roman"/>
                                </w:rPr>
                                <w:t>е.</w:t>
                              </w:r>
                            </w:hyperlink>
                            <w:r w:rsidR="007401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26DA3B7" w14:textId="77777777" w:rsidR="003A44E4" w:rsidRPr="003A44E4" w:rsidRDefault="003A44E4" w:rsidP="003A44E4">
                            <w:pPr>
                              <w:ind w:left="142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EF92" id="Надпись 4" o:spid="_x0000_s1027" type="#_x0000_t202" style="position:absolute;margin-left:-25.7pt;margin-top:13.95pt;width:255.6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s+ZwIAAK8EAAAOAAAAZHJzL2Uyb0RvYy54bWysVL1u2zAQ3gv0HQjutSxHcVPBcuA6cFEg&#10;SAI4RWaaoiyhFI8laUvu1r2v0Hfo0KFbX8F5ox4p27HTTkUX6v748e67O40u21qStTC2ApXRuNen&#10;RCgOeaWWGf1wP3t1QYl1TOVMghIZ3QhLL8cvX4wanYoBlCBzYQiCKJs2OqOlczqNIstLUTPbAy0U&#10;OgswNXOommWUG9Ygei2jQb8/jBowuTbAhbVoveqcdBzwi0Jwd1sUVjgiM4q5uXCacC78GY1HLF0a&#10;psuK79Jg/5BFzSqFjx6grphjZGWqP6DqihuwULgehzqCoqi4CDVgNXH/WTXzkmkRakFyrD7QZP8f&#10;LL9Z3xlS5RlNKFGsxhZtv22/b39sf21/Pn55/EoSz1GjbYqhc43Brn0LLfZ6b7do9KW3han9F4si&#10;6Ee2NweGResIR+PZIBnGA3Rx9MXx8CLphx5ET9e1se6dgJp4IaMGWxiYZetr6zAVDN2H+NcsyCqf&#10;VVIGxY+NmEpD1gwbLl1IEm+cRElFmowOz877AfjE56EP9xeS8Y++zFME1KRCoyelK95Lrl20gcgD&#10;MQvIN8iXgW7qrOazCuGvmXV3zOCYIQ+4Ou4Wj0IC5gQ7iZISzOe/2X08dh+9lDQ4thm1n1bMCErk&#10;e4Vz8SZOEj/nQUnOX3uuzbFncexRq3oKSFSMS6p5EH28k3uxMFA/4IZN/KvoYorj2xl1e3HqumXC&#10;DeViMglBONmauWs119xD+8Z4Wu/bB2b0rq0OJ+IG9gPO0mfd7WL9TQWTlYOiCq33PHes7ujHrQjd&#10;2W2wX7tjPUQ9/WfGvwEAAP//AwBQSwMEFAAGAAgAAAAhAEOn6VreAAAACgEAAA8AAABkcnMvZG93&#10;bnJldi54bWxMj8FOwzAMhu9IvENkJG5b2mmDtjSdAA0unDYQ56zJkojGqZKsK2+POcHR9qff399u&#10;Zz+wScfkAgoolwUwjX1QDo2Aj/eXRQUsZYlKDgG1gG+dYNtdX7WyUeGCez0dsmEUgqmRAmzOY8N5&#10;6q32Mi3DqJFupxC9zDRGw1WUFwr3A18VxR330iF9sHLUz1b3X4ezF7B7MrXpKxntrlLOTfPn6c28&#10;CnF7Mz8+AMt6zn8w/OqTOnTkdAxnVIkNAhabck2ogNV9DYyA9aamLkdalGUNvGv5/wrdDwAAAP//&#10;AwBQSwECLQAUAAYACAAAACEAtoM4kv4AAADhAQAAEwAAAAAAAAAAAAAAAAAAAAAAW0NvbnRlbnRf&#10;VHlwZXNdLnhtbFBLAQItABQABgAIAAAAIQA4/SH/1gAAAJQBAAALAAAAAAAAAAAAAAAAAC8BAABf&#10;cmVscy8ucmVsc1BLAQItABQABgAIAAAAIQCxx7s+ZwIAAK8EAAAOAAAAAAAAAAAAAAAAAC4CAABk&#10;cnMvZTJvRG9jLnhtbFBLAQItABQABgAIAAAAIQBDp+la3gAAAAoBAAAPAAAAAAAAAAAAAAAAAMEE&#10;AABkcnMvZG93bnJldi54bWxQSwUGAAAAAAQABADzAAAAzAUAAAAA&#10;" fillcolor="white [3201]" strokeweight=".5pt">
                <v:textbox>
                  <w:txbxContent>
                    <w:p w14:paraId="40B74A1E" w14:textId="4444E4A9" w:rsidR="003A44E4" w:rsidRDefault="00EB5854" w:rsidP="003A44E4">
                      <w:pPr>
                        <w:ind w:left="142"/>
                      </w:pPr>
                      <w:r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="0004345C" w:rsidRPr="0004345C">
                        <w:rPr>
                          <w:rFonts w:ascii="Times New Roman" w:hAnsi="Times New Roman" w:cs="Times New Roman"/>
                        </w:rPr>
                        <w:t>знакомиться с земельными участками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04345C" w:rsidRPr="0004345C">
                        <w:rPr>
                          <w:rFonts w:ascii="Times New Roman" w:hAnsi="Times New Roman" w:cs="Times New Roman"/>
                        </w:rPr>
                        <w:t xml:space="preserve"> доступными для аренды</w:t>
                      </w:r>
                      <w:r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  <w:t xml:space="preserve">, </w:t>
                      </w:r>
                      <w:r w:rsidR="003A44E4" w:rsidRPr="003A44E4"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  <w:t xml:space="preserve">можно </w:t>
                      </w:r>
                      <w:r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  <w:t xml:space="preserve">на </w:t>
                      </w:r>
                      <w:r w:rsidR="003A44E4" w:rsidRPr="0004345C">
                        <w:rPr>
                          <w:rFonts w:ascii="Times New Roman" w:hAnsi="Times New Roman" w:cs="Times New Roman"/>
                        </w:rPr>
                        <w:t>сервис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е: </w:t>
                      </w:r>
                      <w:hyperlink r:id="rId8" w:history="1">
                        <w:r w:rsidRPr="00EB5854">
                          <w:rPr>
                            <w:rStyle w:val="a5"/>
                            <w:rFonts w:ascii="Times New Roman" w:hAnsi="Times New Roman" w:cs="Times New Roman"/>
                          </w:rPr>
                          <w:t>torgi.gov.ru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9E6173" w:rsidRPr="009E6173">
                        <w:rPr>
                          <w:rFonts w:ascii="Times New Roman" w:hAnsi="Times New Roman" w:cs="Times New Roman"/>
                        </w:rPr>
                        <w:t>на официальном сайте Минимущество НО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9E6173" w:rsidRPr="009E61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9" w:anchor="1" w:history="1">
                        <w:r w:rsidR="009E6173" w:rsidRPr="00AC0DE0">
                          <w:rPr>
                            <w:rStyle w:val="a5"/>
                            <w:rFonts w:ascii="Times New Roman" w:hAnsi="Times New Roman" w:cs="Times New Roman"/>
                          </w:rPr>
                          <w:t>https://gosim-no.ru/registry/auktsiony#1</w:t>
                        </w:r>
                      </w:hyperlink>
                      <w:r w:rsidR="009E61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401D6">
                        <w:rPr>
                          <w:rFonts w:ascii="Times New Roman" w:hAnsi="Times New Roman" w:cs="Times New Roman"/>
                        </w:rPr>
                        <w:t>или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</w:t>
                      </w:r>
                      <w:r w:rsidR="007401D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0" w:anchor="/search/65.64951699999888,122.73014399999792/4/@nkfazkxw1" w:history="1">
                        <w:r w:rsidR="007401D6" w:rsidRPr="00EB5854">
                          <w:rPr>
                            <w:rStyle w:val="a5"/>
                            <w:rFonts w:ascii="Times New Roman" w:hAnsi="Times New Roman" w:cs="Times New Roman"/>
                          </w:rPr>
                          <w:t>публичной кадастровой карт</w:t>
                        </w:r>
                        <w:r w:rsidRPr="00EB5854">
                          <w:rPr>
                            <w:rStyle w:val="a5"/>
                            <w:rFonts w:ascii="Times New Roman" w:hAnsi="Times New Roman" w:cs="Times New Roman"/>
                          </w:rPr>
                          <w:t>е.</w:t>
                        </w:r>
                      </w:hyperlink>
                      <w:r w:rsidR="007401D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26DA3B7" w14:textId="77777777" w:rsidR="003A44E4" w:rsidRPr="003A44E4" w:rsidRDefault="003A44E4" w:rsidP="003A44E4">
                      <w:pPr>
                        <w:ind w:left="142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4A2C06" wp14:editId="6E8FEA56">
                <wp:simplePos x="0" y="0"/>
                <wp:positionH relativeFrom="margin">
                  <wp:posOffset>6455410</wp:posOffset>
                </wp:positionH>
                <wp:positionV relativeFrom="paragraph">
                  <wp:posOffset>-857885</wp:posOffset>
                </wp:positionV>
                <wp:extent cx="2806700" cy="1390650"/>
                <wp:effectExtent l="0" t="0" r="1270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82DB0" w14:textId="77777777" w:rsidR="00D276EF" w:rsidRPr="00CA4273" w:rsidRDefault="00D276EF" w:rsidP="00CA42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427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Нормативно-правовые акты</w:t>
                            </w:r>
                          </w:p>
                          <w:p w14:paraId="39D48AC5" w14:textId="77777777" w:rsidR="003A57A2" w:rsidRPr="00D276EF" w:rsidRDefault="006219C9" w:rsidP="003A57A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</w:pPr>
                            <w:hyperlink r:id="rId11" w:history="1">
                              <w:r w:rsidR="003A57A2" w:rsidRPr="003A57A2">
                                <w:rPr>
                                  <w:rStyle w:val="a5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Земел</w:t>
                              </w:r>
                              <w:r w:rsidR="003A57A2" w:rsidRPr="003A57A2">
                                <w:rPr>
                                  <w:rStyle w:val="a5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ь</w:t>
                              </w:r>
                              <w:r w:rsidR="003A57A2" w:rsidRPr="003A57A2">
                                <w:rPr>
                                  <w:rStyle w:val="a5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ный кодекс Российской Федерации Статья 39.11</w:t>
                              </w:r>
                            </w:hyperlink>
                            <w:r w:rsidR="003A57A2" w:rsidRPr="00D276EF"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F6D6C43" w14:textId="2B3E2EC6" w:rsidR="00D276EF" w:rsidRPr="00D276EF" w:rsidRDefault="006219C9" w:rsidP="00D276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</w:pPr>
                            <w:hyperlink r:id="rId12" w:history="1">
                              <w:r w:rsidR="001369F6" w:rsidRPr="003A57A2">
                                <w:rPr>
                                  <w:rStyle w:val="a5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 xml:space="preserve">Земельный кодекс Российской Федерации </w:t>
                              </w:r>
                              <w:r w:rsidR="00D276EF" w:rsidRPr="003A57A2">
                                <w:rPr>
                                  <w:rStyle w:val="a5"/>
                                  <w:rFonts w:ascii="Times New Roman" w:hAnsi="Times New Roman" w:cs="Times New Roman"/>
                                  <w:shd w:val="clear" w:color="auto" w:fill="FFFFFF"/>
                                </w:rPr>
                                <w:t>Статья 39.12.</w:t>
                              </w:r>
                            </w:hyperlink>
                          </w:p>
                          <w:p w14:paraId="34521A52" w14:textId="59EEAE2A" w:rsidR="00D276EF" w:rsidRPr="009E0335" w:rsidRDefault="006219C9" w:rsidP="00D276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13" w:history="1">
                              <w:r w:rsidR="009E0335" w:rsidRPr="009E0335">
                                <w:rPr>
                                  <w:rStyle w:val="a5"/>
                                  <w:rFonts w:ascii="Times New Roman" w:hAnsi="Times New Roman" w:cs="Times New Roman"/>
                                </w:rPr>
                                <w:t>Постановление Правительства Нижегородской области от 15.02.2006 №46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A2C06" id="Надпись 2" o:spid="_x0000_s1028" type="#_x0000_t202" style="position:absolute;margin-left:508.3pt;margin-top:-67.55pt;width:221pt;height:109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LUcAIAAMAEAAAOAAAAZHJzL2Uyb0RvYy54bWysVM1OGzEQvlfqO1i+l00CBIjYoBSUqhIC&#10;pFBxdrxesqrX49pOdtNb732FvkMPPfTWVwhv1M/ODxR6qpqDM54ZfzPzzcyenrW1ZgvlfEUm5929&#10;DmfKSCoqc5/zD7fjN8ec+SBMITQZlfOl8vxs+PrVaWMHqkcz0oVyDCDGDxqb81kIdpBlXs5ULfwe&#10;WWVgLMnVIuDq7rPCiQbotc56nU4/a8gV1pFU3kN7sTbyYcIvSyXDdVl6FZjOOXIL6XTpnMYzG56K&#10;wb0TdlbJTRriH7KoRWUQdAd1IYJgc1e9gKor6chTGfYk1RmVZSVVqgHVdDvPqpnMhFWpFpDj7Y4m&#10;//9g5dXixrGqyHmPMyNqtGj1bfV99WP1a/Xz4cvDV9aLHDXWD+A6sXAO7Vtq0eut3kMZS29LV8d/&#10;FMVgB9vLHcOqDUxC2Tvu9I86MEnYuvsnnf5h6kH2+Nw6H94pqlkUcu7QwsSsWFz6gFTgunWJ0Tzp&#10;qhhXWqfL0p9rxxYC3caQFNRwpoUPUOZ8nH4xa0D88Uwb1uS8v49cXkDGWDvMqRby40sE4GkD2MjS&#10;mo0ohXbabpjdMDilYgkCHa3H0Fs5rgB/iQxvhMPcgRjsUrjGUWpCTrSROJuR+/w3ffTHOMDKWYM5&#10;zrn/NBdOofD3BoNy0j04iIOfLgeHRz1c3FPL9KnFzOtzAnldbK2VSYz+QW/F0lF9h5UbxagwCSMR&#10;O+dhK56H9XZhZaUajZITRt2KcGkmVkboyHGk9ba9E85u+hwwIle0nXgxeNbutW98aWg0D1RWaRYi&#10;z2tWN/RjTVJ/Nysd9/DpPXk9fniGvwEAAP//AwBQSwMEFAAGAAgAAAAhAOjnHgvfAAAADQEAAA8A&#10;AABkcnMvZG93bnJldi54bWxMj8FOwzAMhu9IvENkJG5bWsaqrjSdEBJHhBgc4JYlpg00TtVkXdnT&#10;453g+Nuffn+ut7PvxYRjdIEU5MsMBJIJ1lGr4O31cVGCiEmT1X0gVPCDEbbN5UWtKxuO9ILTLrWC&#10;SyhWWkGX0lBJGU2HXsdlGJB49xlGrxPHsZV21Ecu9728ybJCeu2IL3R6wIcOzffu4BVYeg9kPtzT&#10;ydHOuM3pufwyk1LXV/P9HYiEc/qD4azP6tCw0z4cyEbRc87yomBWwSJfrXMQZ+Z2XfJsr6BcbUA2&#10;tfz/RfMLAAD//wMAUEsBAi0AFAAGAAgAAAAhALaDOJL+AAAA4QEAABMAAAAAAAAAAAAAAAAAAAAA&#10;AFtDb250ZW50X1R5cGVzXS54bWxQSwECLQAUAAYACAAAACEAOP0h/9YAAACUAQAACwAAAAAAAAAA&#10;AAAAAAAvAQAAX3JlbHMvLnJlbHNQSwECLQAUAAYACAAAACEA8wLy1HACAADABAAADgAAAAAAAAAA&#10;AAAAAAAuAgAAZHJzL2Uyb0RvYy54bWxQSwECLQAUAAYACAAAACEA6OceC98AAAANAQAADwAAAAAA&#10;AAAAAAAAAADKBAAAZHJzL2Rvd25yZXYueG1sUEsFBgAAAAAEAAQA8wAAANYFAAAAAA==&#10;" fillcolor="window" strokeweight=".5pt">
                <v:textbox>
                  <w:txbxContent>
                    <w:p w14:paraId="1B282DB0" w14:textId="77777777" w:rsidR="00D276EF" w:rsidRPr="00CA4273" w:rsidRDefault="00D276EF" w:rsidP="00CA42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A427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Нормативно-правовые акты</w:t>
                      </w:r>
                    </w:p>
                    <w:p w14:paraId="39D48AC5" w14:textId="77777777" w:rsidR="003A57A2" w:rsidRPr="00D276EF" w:rsidRDefault="006219C9" w:rsidP="003A57A2">
                      <w:pPr>
                        <w:spacing w:after="0"/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</w:pPr>
                      <w:hyperlink r:id="rId14" w:history="1">
                        <w:r w:rsidR="003A57A2" w:rsidRPr="003A57A2">
                          <w:rPr>
                            <w:rStyle w:val="a5"/>
                            <w:rFonts w:ascii="Times New Roman" w:hAnsi="Times New Roman" w:cs="Times New Roman"/>
                            <w:shd w:val="clear" w:color="auto" w:fill="FFFFFF"/>
                          </w:rPr>
                          <w:t>Земел</w:t>
                        </w:r>
                        <w:r w:rsidR="003A57A2" w:rsidRPr="003A57A2">
                          <w:rPr>
                            <w:rStyle w:val="a5"/>
                            <w:rFonts w:ascii="Times New Roman" w:hAnsi="Times New Roman" w:cs="Times New Roman"/>
                            <w:shd w:val="clear" w:color="auto" w:fill="FFFFFF"/>
                          </w:rPr>
                          <w:t>ь</w:t>
                        </w:r>
                        <w:r w:rsidR="003A57A2" w:rsidRPr="003A57A2">
                          <w:rPr>
                            <w:rStyle w:val="a5"/>
                            <w:rFonts w:ascii="Times New Roman" w:hAnsi="Times New Roman" w:cs="Times New Roman"/>
                            <w:shd w:val="clear" w:color="auto" w:fill="FFFFFF"/>
                          </w:rPr>
                          <w:t>ный кодекс Российской Федерации Статья 39.11</w:t>
                        </w:r>
                      </w:hyperlink>
                      <w:r w:rsidR="003A57A2" w:rsidRPr="00D276EF"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  <w:t>.</w:t>
                      </w:r>
                    </w:p>
                    <w:p w14:paraId="6F6D6C43" w14:textId="2B3E2EC6" w:rsidR="00D276EF" w:rsidRPr="00D276EF" w:rsidRDefault="006219C9" w:rsidP="00D276EF">
                      <w:pPr>
                        <w:spacing w:after="0"/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</w:pPr>
                      <w:hyperlink r:id="rId15" w:history="1">
                        <w:r w:rsidR="001369F6" w:rsidRPr="003A57A2">
                          <w:rPr>
                            <w:rStyle w:val="a5"/>
                            <w:rFonts w:ascii="Times New Roman" w:hAnsi="Times New Roman" w:cs="Times New Roman"/>
                            <w:shd w:val="clear" w:color="auto" w:fill="FFFFFF"/>
                          </w:rPr>
                          <w:t xml:space="preserve">Земельный кодекс Российской Федерации </w:t>
                        </w:r>
                        <w:r w:rsidR="00D276EF" w:rsidRPr="003A57A2">
                          <w:rPr>
                            <w:rStyle w:val="a5"/>
                            <w:rFonts w:ascii="Times New Roman" w:hAnsi="Times New Roman" w:cs="Times New Roman"/>
                            <w:shd w:val="clear" w:color="auto" w:fill="FFFFFF"/>
                          </w:rPr>
                          <w:t>Статья 39.12.</w:t>
                        </w:r>
                      </w:hyperlink>
                    </w:p>
                    <w:p w14:paraId="34521A52" w14:textId="59EEAE2A" w:rsidR="00D276EF" w:rsidRPr="009E0335" w:rsidRDefault="006219C9" w:rsidP="00D276EF">
                      <w:pPr>
                        <w:rPr>
                          <w:rFonts w:ascii="Times New Roman" w:hAnsi="Times New Roman" w:cs="Times New Roman"/>
                        </w:rPr>
                      </w:pPr>
                      <w:hyperlink r:id="rId16" w:history="1">
                        <w:r w:rsidR="009E0335" w:rsidRPr="009E0335">
                          <w:rPr>
                            <w:rStyle w:val="a5"/>
                            <w:rFonts w:ascii="Times New Roman" w:hAnsi="Times New Roman" w:cs="Times New Roman"/>
                          </w:rPr>
                          <w:t>Постановление Правительства Нижегородской области от 15.02.2006 №46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A44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1A98FA" wp14:editId="43FD71B2">
                <wp:simplePos x="0" y="0"/>
                <wp:positionH relativeFrom="margin">
                  <wp:posOffset>-339090</wp:posOffset>
                </wp:positionH>
                <wp:positionV relativeFrom="paragraph">
                  <wp:posOffset>-857885</wp:posOffset>
                </wp:positionV>
                <wp:extent cx="6707505" cy="971550"/>
                <wp:effectExtent l="0" t="0" r="17145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0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6C880" w14:textId="77777777" w:rsidR="00D276EF" w:rsidRPr="001369F6" w:rsidRDefault="00D276EF" w:rsidP="009E6173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69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Как получить земельный участок на торгах?</w:t>
                            </w:r>
                          </w:p>
                          <w:p w14:paraId="6A86A553" w14:textId="77777777" w:rsidR="00D276EF" w:rsidRDefault="00D276EF" w:rsidP="00D276EF">
                            <w:pPr>
                              <w:ind w:left="142"/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</w:pPr>
                            <w:r w:rsidRPr="00F63270"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  <w:t xml:space="preserve">Продажа или заключение договора аренды земельных участков, находящихся в государственной или муниципальной собственности, осуществляется на торгах в форме аукционов. </w:t>
                            </w:r>
                            <w:r w:rsidR="00D005F5"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  <w:t>О</w:t>
                            </w:r>
                            <w:r w:rsidRPr="00F63270">
                              <w:rPr>
                                <w:rFonts w:ascii="Times New Roman" w:hAnsi="Times New Roman" w:cs="Times New Roman"/>
                                <w:color w:val="171717"/>
                                <w:shd w:val="clear" w:color="auto" w:fill="FFFFFF"/>
                              </w:rPr>
                              <w:t>бразование земельного участка для его продажи или предоставления в аренду на аукционе может осуществляться по инициативе заинтересованных лиц.</w:t>
                            </w:r>
                          </w:p>
                          <w:p w14:paraId="4A813E4A" w14:textId="77777777" w:rsidR="00D276EF" w:rsidRDefault="00D276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A98FA" id="Надпись 1" o:spid="_x0000_s1029" type="#_x0000_t202" style="position:absolute;margin-left:-26.7pt;margin-top:-67.55pt;width:528.1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wTZAIAAK4EAAAOAAAAZHJzL2Uyb0RvYy54bWysVMtuEzEU3SPxD5b3dJK0aWjUSRVaFSFV&#10;baUUde14PMkIj6+xncyUHXt+gX9gwYIdv5D+EcfOoy9WiI3H9+H7OOfeOT5pa82WyvmKTM67ex3O&#10;lJFUVGaW848352/ecuaDMIXQZFTO75TnJ6PXr44bO1Q9mpMulGMIYvywsTmfh2CHWeblXNXC75FV&#10;BsaSXC0CRDfLCicaRK911ut0DrOGXGEdSeU9tGdrIx+l+GWpZLgqS68C0zlHbSGdLp3TeGajYzGc&#10;OWHnldyUIf6hilpUBkl3oc5EEGzhqheh6ko68lSGPUl1RmVZSZV6QDfdzrNuJnNhVeoF4Hi7g8n/&#10;v7DycnntWFWAO86MqEHR6vvqx+rn6vfq1/3X+2+sGzFqrB/CdWLhHNp31Eb/jd5DGVtvS1fHL5pi&#10;sAPtux3Cqg1MQnk46Az6nT5nErajQbffTxRkD6+t8+G9oprFS84dGEzAiuWFD8gI161LTOZJV8V5&#10;pXUS4tSoU+3YUoBvHVKNePHESxvWoJJ9pH4RIYbevZ9qIT/FLp9GgKQNlBGTde/xFtppm3Dc3+Iy&#10;peIOcDlaD5238rxC+Avhw7VwmDIghM0JVzhKTaiJNjfO5uS+/E0f/UE+rJw1mNqc+88L4RRn+oPB&#10;WBx1Dw7imCfhoD/oQXCPLdPHFrOoTwlAgXpUl67RP+jttXRU32LBxjErTMJI5M552F5Pw3qXsKBS&#10;jcfJCYNtRbgwEytj6IhxhPWmvRXObmgNGIhL2s63GD5jd+0bXxoaLwKVVaI+4rxGdQM/liKxs1ng&#10;uHWP5eT18JsZ/QEAAP//AwBQSwMEFAAGAAgAAAAhAFWlu0PfAAAADAEAAA8AAABkcnMvZG93bnJl&#10;di54bWxMj7FOwzAQhnck3sE6JLbWTkshCXEqQIWlE6Xq7MaubRGfI9tNw9vjTrD9p/v033fNenI9&#10;GVWI1iOHYs6AKOy8tKg57L/eZyWQmARK0XtUHH5UhHV7e9OIWvoLfqpxlzTJJRhrwcGkNNSUxs4o&#10;J+LcDwrz7uSDEymPQVMZxCWXu54uGHukTljMF4wY1JtR3ffu7DhsXnWlu1IEsymlteN0OG31B+f3&#10;d9PLM5CkpvQHw1U/q0ObnY7+jDKSnsNstXzIaA7FclUAuSKMLSogx5yeKqBtQ/8/0f4CAAD//wMA&#10;UEsBAi0AFAAGAAgAAAAhALaDOJL+AAAA4QEAABMAAAAAAAAAAAAAAAAAAAAAAFtDb250ZW50X1R5&#10;cGVzXS54bWxQSwECLQAUAAYACAAAACEAOP0h/9YAAACUAQAACwAAAAAAAAAAAAAAAAAvAQAAX3Jl&#10;bHMvLnJlbHNQSwECLQAUAAYACAAAACEArTf8E2QCAACuBAAADgAAAAAAAAAAAAAAAAAuAgAAZHJz&#10;L2Uyb0RvYy54bWxQSwECLQAUAAYACAAAACEAVaW7Q98AAAAMAQAADwAAAAAAAAAAAAAAAAC+BAAA&#10;ZHJzL2Rvd25yZXYueG1sUEsFBgAAAAAEAAQA8wAAAMoFAAAAAA==&#10;" fillcolor="white [3201]" strokeweight=".5pt">
                <v:textbox>
                  <w:txbxContent>
                    <w:p w14:paraId="4446C880" w14:textId="77777777" w:rsidR="00D276EF" w:rsidRPr="001369F6" w:rsidRDefault="00D276EF" w:rsidP="009E6173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369F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Как получить земельный участок на торгах?</w:t>
                      </w:r>
                    </w:p>
                    <w:p w14:paraId="6A86A553" w14:textId="77777777" w:rsidR="00D276EF" w:rsidRDefault="00D276EF" w:rsidP="00D276EF">
                      <w:pPr>
                        <w:ind w:left="142"/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</w:pPr>
                      <w:r w:rsidRPr="00F63270"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  <w:t xml:space="preserve">Продажа или заключение договора аренды земельных участков, находящихся в государственной или муниципальной собственности, осуществляется на торгах в форме аукционов. </w:t>
                      </w:r>
                      <w:r w:rsidR="00D005F5"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  <w:t>О</w:t>
                      </w:r>
                      <w:r w:rsidRPr="00F63270">
                        <w:rPr>
                          <w:rFonts w:ascii="Times New Roman" w:hAnsi="Times New Roman" w:cs="Times New Roman"/>
                          <w:color w:val="171717"/>
                          <w:shd w:val="clear" w:color="auto" w:fill="FFFFFF"/>
                        </w:rPr>
                        <w:t>бразование земельного участка для его продажи или предоставления в аренду на аукционе может осуществляться по инициативе заинтересованных лиц.</w:t>
                      </w:r>
                    </w:p>
                    <w:p w14:paraId="4A813E4A" w14:textId="77777777" w:rsidR="00D276EF" w:rsidRDefault="00D276EF"/>
                  </w:txbxContent>
                </v:textbox>
                <w10:wrap anchorx="margin"/>
              </v:shape>
            </w:pict>
          </mc:Fallback>
        </mc:AlternateContent>
      </w:r>
      <w:r w:rsidR="00D276EF">
        <w:rPr>
          <w:noProof/>
        </w:rPr>
        <w:t xml:space="preserve"> </w:t>
      </w:r>
    </w:p>
    <w:p w14:paraId="1221714B" w14:textId="2703F1D8" w:rsidR="00436F4F" w:rsidRPr="00436F4F" w:rsidRDefault="00436F4F" w:rsidP="00436F4F"/>
    <w:p w14:paraId="28040FF8" w14:textId="5D61AF34" w:rsidR="00436F4F" w:rsidRPr="00436F4F" w:rsidRDefault="009E0335" w:rsidP="00436F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6B26C" wp14:editId="5C60C6A2">
                <wp:simplePos x="0" y="0"/>
                <wp:positionH relativeFrom="margin">
                  <wp:posOffset>6449060</wp:posOffset>
                </wp:positionH>
                <wp:positionV relativeFrom="paragraph">
                  <wp:posOffset>37465</wp:posOffset>
                </wp:positionV>
                <wp:extent cx="2825750" cy="671195"/>
                <wp:effectExtent l="0" t="0" r="12700" b="146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671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19B7B" w14:textId="14500BF2" w:rsidR="00D276EF" w:rsidRPr="00AF748A" w:rsidRDefault="00AF748A" w:rsidP="00AF74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74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Максимальный срок</w:t>
                            </w:r>
                            <w:r>
                              <w:t xml:space="preserve"> </w:t>
                            </w:r>
                            <w:r w:rsidRPr="00AF74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получения услуги </w:t>
                            </w:r>
                            <w:r w:rsidRPr="00AF748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занимает до 106 рабочих</w:t>
                            </w:r>
                            <w:r w:rsidRPr="00AF748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дней</w:t>
                            </w:r>
                            <w:r w:rsidR="00E67AB5" w:rsidRPr="00E67AB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E67AB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см. нормативно-правовые акты)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6B26C" id="Надпись 3" o:spid="_x0000_s1030" type="#_x0000_t202" style="position:absolute;margin-left:507.8pt;margin-top:2.95pt;width:222.5pt;height:52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05bgIAAL8EAAAOAAAAZHJzL2Uyb0RvYy54bWysVM1uEzEQviPxDpbvdJM06U/UTRVaBSFV&#10;baUW9ex4vc0Kr8fYTnbDjTuvwDtw4MCNV0jfiM/OT0vLCZGDM54Zz8833+zJaVtrtlDOV2Ry3t3r&#10;cKaMpKIy9zn/cDt5c8SZD8IUQpNROV8qz09Hr1+dNHaoejQjXSjHEMT4YWNzPgvBDrPMy5mqhd8j&#10;qwyMJblaBFzdfVY40SB6rbNep3OQNeQK60gq76E9Xxv5KMUvSyXDVVl6FZjOOWoL6XTpnMYzG52I&#10;4b0TdlbJTRniH6qoRWWQdBfqXATB5q56EaqupCNPZdiTVGdUlpVUqQd00+086+ZmJqxKvQAcb3cw&#10;+f8XVl4urh2ripzvc2ZEjRGtvq2+r36sfq1+Pnx5+Mr2I0aN9UO43lg4h/YttZj1Vu+hjK23pavj&#10;P5pisAPt5Q5h1QYmoewd9QaHA5gkbAeH3e7xIIbJHl9b58M7RTWLQs4dJpiAFYsLH9auW5eYzJOu&#10;ikmldbos/Zl2bCEwbHCkoIYzLXyAMueT9Ntk++OZNqxBNfuo60XImGsXc6qF/PgyAqrXBk1EkNZg&#10;RCm00zYB298CNaViCfwcrVnorZxUCH+BCq+FA+2AC1YpXOEoNaEm2kiczch9/ps++oMNsHLWgMY5&#10;95/mwik0/t6AJ8fdfj/yPl36g8MeLu6pZfrUYub1GQG8LpbWyiRG/6C3YumovsPGjWNWmISRyJ3z&#10;sBXPwnq5sLFSjcfJCUy3IlyYGytj6IhxhPW2vRPObuYcwJBL2hJeDJ+Ne+0bXxoazwOVVeJCxHmN&#10;6gZ+bEli02aj4xo+vSevx+/O6DcAAAD//wMAUEsDBBQABgAIAAAAIQD9ZpXw3QAAAAsBAAAPAAAA&#10;ZHJzL2Rvd25yZXYueG1sTI9BT8MwDIXvSPyHyEjcWFrEqq00nRASR4QoO8AtS0ybrXGqJuvKfj3e&#10;CW5+9tPz96rN7Hsx4RhdIAX5IgOBZIJ11CrYfrzcrUDEpMnqPhAq+MEIm/r6qtKlDSd6x6lJreAQ&#10;iqVW0KU0lFJG06HXcREGJL59h9HrxHJspR31icN9L++zrJBeO+IPnR7wuUNzaI5egaXPQObLvZ4d&#10;Ncatz2+rvZmUur2Znx5BJJzTnxku+IwONTPtwpFsFD3rLF8W7FWwXIO4GB6KjBc7nvK8AFlX8n+H&#10;+hcAAP//AwBQSwECLQAUAAYACAAAACEAtoM4kv4AAADhAQAAEwAAAAAAAAAAAAAAAAAAAAAAW0Nv&#10;bnRlbnRfVHlwZXNdLnhtbFBLAQItABQABgAIAAAAIQA4/SH/1gAAAJQBAAALAAAAAAAAAAAAAAAA&#10;AC8BAABfcmVscy8ucmVsc1BLAQItABQABgAIAAAAIQDkPH05bgIAAL8EAAAOAAAAAAAAAAAAAAAA&#10;AC4CAABkcnMvZTJvRG9jLnhtbFBLAQItABQABgAIAAAAIQD9ZpXw3QAAAAsBAAAPAAAAAAAAAAAA&#10;AAAAAMgEAABkcnMvZG93bnJldi54bWxQSwUGAAAAAAQABADzAAAA0gUAAAAA&#10;" fillcolor="window" strokeweight=".5pt">
                <v:textbox>
                  <w:txbxContent>
                    <w:p w14:paraId="59419B7B" w14:textId="14500BF2" w:rsidR="00D276EF" w:rsidRPr="00AF748A" w:rsidRDefault="00AF748A" w:rsidP="00AF74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F74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Максимальный срок</w:t>
                      </w:r>
                      <w:r>
                        <w:t xml:space="preserve"> </w:t>
                      </w:r>
                      <w:r w:rsidRPr="00AF74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получения услуги </w:t>
                      </w:r>
                      <w:r w:rsidRPr="00AF748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занимает до 106 рабочих</w:t>
                      </w:r>
                      <w:r w:rsidRPr="00AF748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дней</w:t>
                      </w:r>
                      <w:r w:rsidR="00E67AB5" w:rsidRPr="00E67AB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(</w:t>
                      </w:r>
                      <w:r w:rsidR="00E67AB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см. нормативно-правовые акты)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91082" w14:textId="720EE481" w:rsidR="00436F4F" w:rsidRDefault="00436F4F" w:rsidP="00436F4F">
      <w:pPr>
        <w:rPr>
          <w:noProof/>
        </w:rPr>
      </w:pPr>
    </w:p>
    <w:p w14:paraId="6B0B019F" w14:textId="476B6CBE" w:rsidR="00436F4F" w:rsidRDefault="00436F4F" w:rsidP="00E1751B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14:paraId="7F378C50" w14:textId="110ECA5B" w:rsidR="009D5E3F" w:rsidRDefault="009D5E3F" w:rsidP="00E1751B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14:paraId="7F75D11B" w14:textId="35F18DAC" w:rsidR="009D5E3F" w:rsidRDefault="00ED0CAB" w:rsidP="00E1751B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noProof/>
        </w:rPr>
        <w:object w:dxaOrig="19840" w:dyaOrig="7420" w14:anchorId="5592C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.75pt;height:283.5pt" o:ole="">
            <v:imagedata r:id="rId17" o:title=""/>
          </v:shape>
          <o:OLEObject Type="Embed" ProgID="Visio.Drawing.15" ShapeID="_x0000_i1025" DrawAspect="Content" ObjectID="_1741087518" r:id="rId18"/>
        </w:object>
      </w:r>
    </w:p>
    <w:p w14:paraId="76840E55" w14:textId="4326D661" w:rsidR="009D5E3F" w:rsidRDefault="009D5E3F" w:rsidP="009D5E3F"/>
    <w:p w14:paraId="5C143D1B" w14:textId="77777777" w:rsidR="00ED0CAB" w:rsidRDefault="009D5E3F" w:rsidP="00AE307A">
      <w:pPr>
        <w:tabs>
          <w:tab w:val="left" w:pos="2040"/>
        </w:tabs>
        <w:rPr>
          <w:rFonts w:ascii="Times New Roman" w:hAnsi="Times New Roman" w:cs="Times New Roman"/>
        </w:rPr>
      </w:pPr>
      <w:r>
        <w:t>*</w:t>
      </w:r>
      <w:r w:rsidRPr="009D5E3F">
        <w:rPr>
          <w:rFonts w:ascii="Times New Roman" w:hAnsi="Times New Roman" w:cs="Times New Roman"/>
        </w:rPr>
        <w:t xml:space="preserve">Дорожная карта - </w:t>
      </w:r>
      <w:r>
        <w:rPr>
          <w:rFonts w:ascii="Times New Roman" w:hAnsi="Times New Roman" w:cs="Times New Roman"/>
        </w:rPr>
        <w:t>п</w:t>
      </w:r>
      <w:r w:rsidRPr="009D5E3F">
        <w:rPr>
          <w:rFonts w:ascii="Times New Roman" w:hAnsi="Times New Roman" w:cs="Times New Roman"/>
        </w:rPr>
        <w:t>ри принятии положительного решения осуществляется подготовка «дорожной карты» с указанием мероприятий (сроков исполнения, ответственных лиц, органов), необходимых к исполнению для предоставления земельного участка.</w:t>
      </w:r>
      <w:r w:rsidR="00EB5854">
        <w:rPr>
          <w:rFonts w:ascii="Times New Roman" w:hAnsi="Times New Roman" w:cs="Times New Roman"/>
        </w:rPr>
        <w:t xml:space="preserve"> </w:t>
      </w:r>
      <w:r w:rsidRPr="009D5E3F">
        <w:rPr>
          <w:rFonts w:ascii="Times New Roman" w:hAnsi="Times New Roman" w:cs="Times New Roman"/>
        </w:rPr>
        <w:t>«Дорожная карта» включает в себя перечень мероприятий, необходимых для исполнения инвестором, ОИВ, ОМС и ины</w:t>
      </w:r>
      <w:r w:rsidR="00EB5854">
        <w:rPr>
          <w:rFonts w:ascii="Times New Roman" w:hAnsi="Times New Roman" w:cs="Times New Roman"/>
        </w:rPr>
        <w:t>ми</w:t>
      </w:r>
      <w:r w:rsidRPr="009D5E3F">
        <w:rPr>
          <w:rFonts w:ascii="Times New Roman" w:hAnsi="Times New Roman" w:cs="Times New Roman"/>
        </w:rPr>
        <w:t xml:space="preserve"> </w:t>
      </w:r>
      <w:r w:rsidR="00EB5854">
        <w:rPr>
          <w:rFonts w:ascii="Times New Roman" w:hAnsi="Times New Roman" w:cs="Times New Roman"/>
        </w:rPr>
        <w:t xml:space="preserve">государственными </w:t>
      </w:r>
      <w:r w:rsidRPr="009D5E3F">
        <w:rPr>
          <w:rFonts w:ascii="Times New Roman" w:hAnsi="Times New Roman" w:cs="Times New Roman"/>
        </w:rPr>
        <w:t>орган</w:t>
      </w:r>
      <w:r w:rsidR="00EB5854">
        <w:rPr>
          <w:rFonts w:ascii="Times New Roman" w:hAnsi="Times New Roman" w:cs="Times New Roman"/>
        </w:rPr>
        <w:t>ами</w:t>
      </w:r>
      <w:r w:rsidRPr="009D5E3F">
        <w:rPr>
          <w:rFonts w:ascii="Times New Roman" w:hAnsi="Times New Roman" w:cs="Times New Roman"/>
        </w:rPr>
        <w:t xml:space="preserve"> </w:t>
      </w:r>
      <w:r w:rsidR="00EB5854">
        <w:rPr>
          <w:rFonts w:ascii="Times New Roman" w:hAnsi="Times New Roman" w:cs="Times New Roman"/>
        </w:rPr>
        <w:t xml:space="preserve">для </w:t>
      </w:r>
      <w:r w:rsidRPr="009D5E3F">
        <w:rPr>
          <w:rFonts w:ascii="Times New Roman" w:hAnsi="Times New Roman" w:cs="Times New Roman"/>
        </w:rPr>
        <w:t>предоставления земельного участка.</w:t>
      </w:r>
    </w:p>
    <w:p w14:paraId="320A7292" w14:textId="12D3A2AB" w:rsidR="00917DEF" w:rsidRPr="00AE307A" w:rsidRDefault="00AE307A" w:rsidP="00AE307A">
      <w:pPr>
        <w:tabs>
          <w:tab w:val="left" w:pos="2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**Подготовка </w:t>
      </w:r>
      <w:r w:rsidR="00917DEF" w:rsidRPr="00AE307A">
        <w:rPr>
          <w:rFonts w:ascii="Times New Roman" w:hAnsi="Times New Roman" w:cs="Times New Roman"/>
        </w:rPr>
        <w:t xml:space="preserve">к торгам которая включает в себя: </w:t>
      </w:r>
    </w:p>
    <w:p w14:paraId="0FB13C50" w14:textId="55DA2780" w:rsidR="00917DEF" w:rsidRDefault="00917DEF" w:rsidP="00917DEF">
      <w:pPr>
        <w:pStyle w:val="a7"/>
        <w:numPr>
          <w:ilvl w:val="0"/>
          <w:numId w:val="1"/>
        </w:numPr>
        <w:tabs>
          <w:tab w:val="left" w:pos="2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постановку на кадастровый учет,</w:t>
      </w:r>
    </w:p>
    <w:p w14:paraId="0E42D993" w14:textId="77777777" w:rsidR="00917DEF" w:rsidRDefault="00917DEF" w:rsidP="00917DEF">
      <w:pPr>
        <w:pStyle w:val="a7"/>
        <w:numPr>
          <w:ilvl w:val="0"/>
          <w:numId w:val="1"/>
        </w:numPr>
        <w:tabs>
          <w:tab w:val="left" w:pos="2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сбор информации о возможности подключения к сетям инженерно-технического обеспечения (ОБЯЗАТЕЛЬНО), </w:t>
      </w:r>
    </w:p>
    <w:p w14:paraId="1130A6E4" w14:textId="77777777" w:rsidR="00917DEF" w:rsidRDefault="00917DEF" w:rsidP="00917DEF">
      <w:pPr>
        <w:pStyle w:val="a7"/>
        <w:numPr>
          <w:ilvl w:val="0"/>
          <w:numId w:val="1"/>
        </w:numPr>
        <w:tabs>
          <w:tab w:val="left" w:pos="2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Градостроительный план земельного участка,</w:t>
      </w:r>
    </w:p>
    <w:p w14:paraId="0C4C692A" w14:textId="77777777" w:rsidR="00917DEF" w:rsidRDefault="00917DEF" w:rsidP="00917DEF">
      <w:pPr>
        <w:pStyle w:val="a7"/>
        <w:numPr>
          <w:ilvl w:val="0"/>
          <w:numId w:val="1"/>
        </w:numPr>
        <w:tabs>
          <w:tab w:val="left" w:pos="2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Определение рыночной стоимости предмета аукциона (ежегодной арендной платы)</w:t>
      </w:r>
    </w:p>
    <w:p w14:paraId="12D53E6B" w14:textId="492490DA" w:rsidR="00917DEF" w:rsidRDefault="00917DEF" w:rsidP="00917DEF">
      <w:pPr>
        <w:pStyle w:val="a7"/>
        <w:numPr>
          <w:ilvl w:val="0"/>
          <w:numId w:val="1"/>
        </w:numPr>
        <w:tabs>
          <w:tab w:val="left" w:pos="2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Принятие решения о проведении торгов.   </w:t>
      </w:r>
    </w:p>
    <w:p w14:paraId="03D59EF4" w14:textId="77777777" w:rsidR="00917DEF" w:rsidRDefault="00917DEF" w:rsidP="00917DEF">
      <w:pPr>
        <w:pStyle w:val="a7"/>
        <w:tabs>
          <w:tab w:val="left" w:pos="2040"/>
        </w:tabs>
        <w:rPr>
          <w:rFonts w:ascii="Times New Roman" w:hAnsi="Times New Roman" w:cs="Times New Roman"/>
          <w:highlight w:val="yellow"/>
        </w:rPr>
      </w:pPr>
    </w:p>
    <w:p w14:paraId="1AD5C41A" w14:textId="3ACEF36F" w:rsidR="00917DEF" w:rsidRPr="00917DEF" w:rsidRDefault="00917DEF" w:rsidP="00917DEF">
      <w:pPr>
        <w:pStyle w:val="a7"/>
        <w:tabs>
          <w:tab w:val="left" w:pos="2040"/>
        </w:tabs>
        <w:rPr>
          <w:rFonts w:ascii="Times New Roman" w:hAnsi="Times New Roman" w:cs="Times New Roman"/>
        </w:rPr>
      </w:pPr>
    </w:p>
    <w:sectPr w:rsidR="00917DEF" w:rsidRPr="00917DEF" w:rsidSect="00D276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253E"/>
    <w:multiLevelType w:val="hybridMultilevel"/>
    <w:tmpl w:val="A89A8DCC"/>
    <w:lvl w:ilvl="0" w:tplc="A3BA8F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EF"/>
    <w:rsid w:val="0001435E"/>
    <w:rsid w:val="0004345C"/>
    <w:rsid w:val="00110A4E"/>
    <w:rsid w:val="001369F6"/>
    <w:rsid w:val="00154A1F"/>
    <w:rsid w:val="002D3A44"/>
    <w:rsid w:val="002D58C8"/>
    <w:rsid w:val="002E5D4F"/>
    <w:rsid w:val="003A44E4"/>
    <w:rsid w:val="003A57A2"/>
    <w:rsid w:val="003F7D26"/>
    <w:rsid w:val="00436F4F"/>
    <w:rsid w:val="00447728"/>
    <w:rsid w:val="00474895"/>
    <w:rsid w:val="00477661"/>
    <w:rsid w:val="006219C9"/>
    <w:rsid w:val="006C2E6E"/>
    <w:rsid w:val="006F233B"/>
    <w:rsid w:val="00730038"/>
    <w:rsid w:val="007401D6"/>
    <w:rsid w:val="00745FC3"/>
    <w:rsid w:val="007738E9"/>
    <w:rsid w:val="007F3F85"/>
    <w:rsid w:val="00836AC6"/>
    <w:rsid w:val="00881CFF"/>
    <w:rsid w:val="008A4177"/>
    <w:rsid w:val="008B543F"/>
    <w:rsid w:val="00911A45"/>
    <w:rsid w:val="00917DEF"/>
    <w:rsid w:val="009821EB"/>
    <w:rsid w:val="009B1910"/>
    <w:rsid w:val="009D5E3F"/>
    <w:rsid w:val="009E0335"/>
    <w:rsid w:val="009E6173"/>
    <w:rsid w:val="00A712AC"/>
    <w:rsid w:val="00AD6B95"/>
    <w:rsid w:val="00AE307A"/>
    <w:rsid w:val="00AF748A"/>
    <w:rsid w:val="00B06F65"/>
    <w:rsid w:val="00B10403"/>
    <w:rsid w:val="00BC3409"/>
    <w:rsid w:val="00BE1C1A"/>
    <w:rsid w:val="00C603BF"/>
    <w:rsid w:val="00CA4273"/>
    <w:rsid w:val="00D005F5"/>
    <w:rsid w:val="00D038FC"/>
    <w:rsid w:val="00D276EF"/>
    <w:rsid w:val="00D67DBF"/>
    <w:rsid w:val="00E1751B"/>
    <w:rsid w:val="00E34DD7"/>
    <w:rsid w:val="00E67AB5"/>
    <w:rsid w:val="00E90F1A"/>
    <w:rsid w:val="00EB5854"/>
    <w:rsid w:val="00EC1CB4"/>
    <w:rsid w:val="00ED0CAB"/>
    <w:rsid w:val="00F27AC9"/>
    <w:rsid w:val="00F6273E"/>
    <w:rsid w:val="00F676C7"/>
    <w:rsid w:val="00F8060B"/>
    <w:rsid w:val="00FA30C7"/>
    <w:rsid w:val="00FA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C328"/>
  <w15:docId w15:val="{A7E8DCFE-D2E1-42D6-9470-AD66484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E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A57A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57A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B585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91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" TargetMode="External"/><Relationship Id="rId13" Type="http://schemas.openxmlformats.org/officeDocument/2006/relationships/hyperlink" Target="http://pravo.gov.ru/proxy/ips/?docbody=&amp;prevDoc=152091244&amp;backlink=1&amp;&amp;nd=152014046&amp;rdk=13&amp;refoid=152091245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hyperlink" Target="https://www.consultant.ru/document/cons_doc_LAW_33773/3446ddfcafad7edd45fa9e4766584f3a09c11d98/?ysclid=l80jsy0m5u329233413" TargetMode="External"/><Relationship Id="rId1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prevDoc=152091244&amp;backlink=1&amp;&amp;nd=152014046&amp;rdk=13&amp;refoid=15209124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sim-no.ru/registry/auktsiony" TargetMode="External"/><Relationship Id="rId11" Type="http://schemas.openxmlformats.org/officeDocument/2006/relationships/hyperlink" Target="http://www.consultant.ru/document/cons_doc_LAW_33773/8a479c028d080f9c4013f9a12ca4bc04a1bc7527/?ysclid=l80jsa1e3b315500063" TargetMode="External"/><Relationship Id="rId5" Type="http://schemas.openxmlformats.org/officeDocument/2006/relationships/hyperlink" Target="https://torgi.gov.ru/new/public" TargetMode="External"/><Relationship Id="rId15" Type="http://schemas.openxmlformats.org/officeDocument/2006/relationships/hyperlink" Target="https://www.consultant.ru/document/cons_doc_LAW_33773/3446ddfcafad7edd45fa9e4766584f3a09c11d98/?ysclid=l80jsy0m5u329233413" TargetMode="External"/><Relationship Id="rId10" Type="http://schemas.openxmlformats.org/officeDocument/2006/relationships/hyperlink" Target="https://pkk.rosreest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sim-no.ru/registry/auktsiony" TargetMode="External"/><Relationship Id="rId14" Type="http://schemas.openxmlformats.org/officeDocument/2006/relationships/hyperlink" Target="http://www.consultant.ru/document/cons_doc_LAW_33773/8a479c028d080f9c4013f9a12ca4bc04a1bc7527/?ysclid=l80jsa1e3b315500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 Ekaterina</dc:creator>
  <cp:lastModifiedBy>Клюкина Елена</cp:lastModifiedBy>
  <cp:revision>2</cp:revision>
  <cp:lastPrinted>2023-03-02T15:15:00Z</cp:lastPrinted>
  <dcterms:created xsi:type="dcterms:W3CDTF">2023-03-23T11:39:00Z</dcterms:created>
  <dcterms:modified xsi:type="dcterms:W3CDTF">2023-03-23T11:39:00Z</dcterms:modified>
</cp:coreProperties>
</file>